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2EF9" w14:textId="7087857C" w:rsidR="001968D4" w:rsidRPr="001968D4" w:rsidRDefault="0045291F" w:rsidP="001968D4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038271" wp14:editId="7559C3C2">
                <wp:simplePos x="0" y="0"/>
                <wp:positionH relativeFrom="column">
                  <wp:posOffset>5154410</wp:posOffset>
                </wp:positionH>
                <wp:positionV relativeFrom="paragraph">
                  <wp:posOffset>4530320</wp:posOffset>
                </wp:positionV>
                <wp:extent cx="475013" cy="445325"/>
                <wp:effectExtent l="0" t="0" r="0" b="0"/>
                <wp:wrapNone/>
                <wp:docPr id="1026" name="テキスト ボックス 1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EEF474-51EC-4C40-9008-32700F7E66E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013" cy="44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5D3DA" w14:textId="53097EC5" w:rsidR="00B00805" w:rsidRPr="00B00805" w:rsidRDefault="00B00805" w:rsidP="00B00805">
                            <w:pPr>
                              <w:textAlignment w:val="baseline"/>
                              <w:rPr>
                                <w:rFonts w:ascii="游ゴシック Light" w:eastAsiaTheme="majorEastAsia" w:hAnsi="游ゴシック Light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00805">
                              <w:rPr>
                                <w:rFonts w:ascii="游ゴシック Light" w:eastAsiaTheme="majorEastAsia" w:hAnsi="游ゴシック Light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㋐</w:t>
                            </w:r>
                          </w:p>
                        </w:txbxContent>
                      </wps:txbx>
                      <wps:bodyPr vertOverflow="clip" wrap="square" lIns="91440" tIns="91440" rIns="91440" bIns="9144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382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" o:spid="_x0000_s1026" type="#_x0000_t202" style="position:absolute;margin-left:405.85pt;margin-top:356.7pt;width:37.4pt;height:3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" filled="f" stroked="f" strokeweight=".5pt">
                <v:textbox inset=",7.2pt,,7.2pt">
                  <w:txbxContent>
                    <w:p w14:paraId="0285D3DA" w14:textId="53097EC5" w:rsidR="00B00805" w:rsidRPr="00B00805" w:rsidRDefault="00B00805" w:rsidP="00B00805">
                      <w:pPr>
                        <w:textAlignment w:val="baseline"/>
                        <w:rPr>
                          <w:rFonts w:ascii="游ゴシック Light" w:eastAsiaTheme="majorEastAsia" w:hAnsi="游ゴシック Light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B00805">
                        <w:rPr>
                          <w:rFonts w:ascii="游ゴシック Light" w:eastAsiaTheme="majorEastAsia" w:hAnsi="游ゴシック Light" w:hint="eastAsia"/>
                          <w:color w:val="000000" w:themeColor="text1"/>
                          <w:sz w:val="24"/>
                          <w:szCs w:val="24"/>
                        </w:rPr>
                        <w:t>㋐</w:t>
                      </w:r>
                    </w:p>
                  </w:txbxContent>
                </v:textbox>
              </v:shape>
            </w:pict>
          </mc:Fallback>
        </mc:AlternateContent>
      </w:r>
      <w:r w:rsidR="001968D4" w:rsidRPr="001968D4">
        <w:rPr>
          <w:rFonts w:ascii="ＭＳ 明朝" w:eastAsia="ＭＳ 明朝" w:hAnsi="ＭＳ 明朝" w:cs="Times New Roman" w:hint="eastAsia"/>
          <w:szCs w:val="21"/>
        </w:rPr>
        <w:t>様式第２号（第５条関係）</w:t>
      </w:r>
    </w:p>
    <w:tbl>
      <w:tblPr>
        <w:tblW w:w="9358" w:type="dxa"/>
        <w:tblInd w:w="1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135"/>
        <w:gridCol w:w="6762"/>
      </w:tblGrid>
      <w:tr w:rsidR="001968D4" w:rsidRPr="001968D4" w14:paraId="614B2746" w14:textId="77777777" w:rsidTr="0045291F">
        <w:trPr>
          <w:trHeight w:val="532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B0CB" w14:textId="7419B498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高齢者</w:t>
            </w:r>
            <w:r w:rsidRPr="001968D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通いの場づくり事業</w:t>
            </w: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全体計画書</w:t>
            </w:r>
          </w:p>
        </w:tc>
      </w:tr>
      <w:tr w:rsidR="001968D4" w:rsidRPr="001968D4" w14:paraId="6D09B8AE" w14:textId="77777777" w:rsidTr="0045291F">
        <w:trPr>
          <w:trHeight w:val="435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E85DE" w14:textId="6FBACAE6" w:rsidR="001968D4" w:rsidRPr="001968D4" w:rsidRDefault="00B00805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代表</w:t>
            </w:r>
            <w:r w:rsidR="001968D4" w:rsidRPr="001968D4">
              <w:rPr>
                <w:rFonts w:ascii="ＭＳ 明朝" w:eastAsia="ＭＳ 明朝" w:hAnsi="ＭＳ 明朝" w:cs="Times New Roman" w:hint="eastAsia"/>
                <w:szCs w:val="21"/>
              </w:rPr>
              <w:t>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C87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団体名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0CD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00805" w:rsidRPr="001968D4" w14:paraId="1FAAFE45" w14:textId="77777777" w:rsidTr="0045291F">
        <w:trPr>
          <w:trHeight w:val="858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CDBE" w14:textId="77777777" w:rsidR="00B00805" w:rsidRPr="001968D4" w:rsidRDefault="00B00805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7C678" w14:textId="5F55052B" w:rsidR="00B00805" w:rsidRPr="001968D4" w:rsidRDefault="00B00805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住　所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78A09" w14:textId="77777777" w:rsidR="00B00805" w:rsidRDefault="00B00805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AF5B844" w14:textId="7961F0A0" w:rsidR="00B00805" w:rsidRPr="001968D4" w:rsidRDefault="00B00805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南阿蘇村大字</w:t>
            </w:r>
          </w:p>
        </w:tc>
      </w:tr>
      <w:tr w:rsidR="001968D4" w:rsidRPr="001968D4" w14:paraId="15D97B69" w14:textId="77777777" w:rsidTr="0045291F">
        <w:trPr>
          <w:trHeight w:val="405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C0E9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B02" w14:textId="44E429D4" w:rsidR="001968D4" w:rsidRPr="001968D4" w:rsidRDefault="00B00805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代表者</w:t>
            </w: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6B1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3C8F83D7" w14:textId="77777777" w:rsidTr="0045291F">
        <w:trPr>
          <w:trHeight w:val="425"/>
        </w:trPr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2D15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527A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F9C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37971F9C" w14:textId="77777777" w:rsidTr="0045291F">
        <w:trPr>
          <w:trHeight w:val="425"/>
        </w:trPr>
        <w:tc>
          <w:tcPr>
            <w:tcW w:w="1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1A5B8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325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395" w14:textId="5898AFBC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5453AB90" w14:textId="77777777" w:rsidTr="0045291F">
        <w:trPr>
          <w:trHeight w:val="425"/>
        </w:trPr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D67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D811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13D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337FABB0" w14:textId="77777777" w:rsidTr="0045291F">
        <w:trPr>
          <w:trHeight w:val="434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9B51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実施場所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2A66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区　分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8D4" w14:textId="77777777" w:rsidR="001968D4" w:rsidRPr="001968D4" w:rsidRDefault="001968D4" w:rsidP="001968D4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公民館　・　個人所有　・　借用物件　※いずれかに○</w:t>
            </w:r>
          </w:p>
        </w:tc>
      </w:tr>
      <w:tr w:rsidR="001968D4" w:rsidRPr="001968D4" w14:paraId="04BA7513" w14:textId="77777777" w:rsidTr="0045291F">
        <w:trPr>
          <w:trHeight w:val="434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3D47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B6E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住　所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E3F" w14:textId="07AA37A3" w:rsidR="001968D4" w:rsidRPr="001968D4" w:rsidRDefault="00B00805" w:rsidP="00B00805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南阿蘇村大字</w:t>
            </w:r>
          </w:p>
        </w:tc>
      </w:tr>
      <w:tr w:rsidR="001968D4" w:rsidRPr="001968D4" w14:paraId="64960656" w14:textId="77777777" w:rsidTr="0045291F">
        <w:trPr>
          <w:trHeight w:val="434"/>
        </w:trPr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9BF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E92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名　称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AFE" w14:textId="77777777" w:rsidR="001968D4" w:rsidRPr="001968D4" w:rsidRDefault="001968D4" w:rsidP="00B00805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68D4" w:rsidRPr="001968D4" w14:paraId="6E0C80CC" w14:textId="77777777" w:rsidTr="0045291F">
        <w:trPr>
          <w:trHeight w:val="84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904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活動地域</w:t>
            </w:r>
          </w:p>
          <w:p w14:paraId="7DC6FE3E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の範囲</w:t>
            </w:r>
          </w:p>
        </w:tc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106" w14:textId="77777777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（主な利用者が居住している行政区を記入）</w:t>
            </w:r>
          </w:p>
        </w:tc>
      </w:tr>
      <w:tr w:rsidR="001968D4" w:rsidRPr="001968D4" w14:paraId="5BA6983B" w14:textId="77777777" w:rsidTr="0045291F">
        <w:trPr>
          <w:trHeight w:val="629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60858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基本的な</w:t>
            </w:r>
          </w:p>
          <w:p w14:paraId="126B0A16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開催日時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A0C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実施日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1FD9" w14:textId="77777777" w:rsidR="001968D4" w:rsidRPr="001968D4" w:rsidRDefault="001968D4" w:rsidP="001968D4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毎週　　　　　　曜日　※実施予定曜日を記載</w:t>
            </w:r>
          </w:p>
        </w:tc>
      </w:tr>
      <w:tr w:rsidR="001968D4" w:rsidRPr="001968D4" w14:paraId="66C07FA0" w14:textId="77777777" w:rsidTr="0045291F">
        <w:trPr>
          <w:trHeight w:val="541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E574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5AB3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開催時間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A68" w14:textId="2E8E210A" w:rsidR="001968D4" w:rsidRPr="001968D4" w:rsidRDefault="001968D4" w:rsidP="00B667B7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時　　　分から　　　　時　　　分まで</w:t>
            </w:r>
          </w:p>
        </w:tc>
      </w:tr>
      <w:tr w:rsidR="001968D4" w:rsidRPr="001968D4" w14:paraId="389EDE47" w14:textId="77777777" w:rsidTr="0045291F">
        <w:trPr>
          <w:trHeight w:val="541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D031B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DE73" w14:textId="2D057276" w:rsidR="001968D4" w:rsidRPr="00B00805" w:rsidRDefault="00B00805" w:rsidP="001968D4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B0080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参加</w:t>
            </w:r>
            <w:r w:rsidR="001968D4" w:rsidRPr="00B0080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者数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D219" w14:textId="512EC2BC" w:rsidR="001968D4" w:rsidRPr="00B00805" w:rsidRDefault="001968D4" w:rsidP="001968D4">
            <w:pPr>
              <w:widowControl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B0080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 xml:space="preserve">約　　　　　　 　人　</w:t>
            </w:r>
            <w:r w:rsidR="00B00805" w:rsidRPr="00B0080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（</w:t>
            </w:r>
            <w:r w:rsidRPr="00B0080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※１回あたりの</w:t>
            </w:r>
            <w:r w:rsidR="00B00805" w:rsidRPr="00B0080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参加</w:t>
            </w:r>
            <w:r w:rsidR="00B667B7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見込</w:t>
            </w:r>
            <w:r w:rsidRPr="00B0080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数</w:t>
            </w:r>
            <w:r w:rsidR="00B00805" w:rsidRPr="00B0080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）</w:t>
            </w:r>
          </w:p>
        </w:tc>
      </w:tr>
      <w:tr w:rsidR="001968D4" w:rsidRPr="001968D4" w14:paraId="1FE45C7F" w14:textId="77777777" w:rsidTr="0045291F">
        <w:trPr>
          <w:trHeight w:val="541"/>
        </w:trPr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16D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4EF3" w14:textId="0AEB141B" w:rsidR="001968D4" w:rsidRPr="001968D4" w:rsidRDefault="001968D4" w:rsidP="001968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実施回数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DA3" w14:textId="1AEC0EED" w:rsidR="001968D4" w:rsidRPr="001968D4" w:rsidRDefault="001968D4" w:rsidP="001968D4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年間　　　　　　回（予定）</w:t>
            </w:r>
          </w:p>
        </w:tc>
      </w:tr>
      <w:tr w:rsidR="001968D4" w:rsidRPr="001968D4" w14:paraId="2AFAF388" w14:textId="77777777" w:rsidTr="0045291F">
        <w:trPr>
          <w:trHeight w:val="582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54B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基本的な</w:t>
            </w:r>
          </w:p>
          <w:p w14:paraId="714C67B7" w14:textId="77777777" w:rsidR="001968D4" w:rsidRPr="001968D4" w:rsidRDefault="001968D4" w:rsidP="001968D4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活動内容</w:t>
            </w:r>
          </w:p>
        </w:tc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D89" w14:textId="6881324E" w:rsidR="001968D4" w:rsidRPr="001968D4" w:rsidRDefault="001968D4" w:rsidP="001968D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968D4">
              <w:rPr>
                <w:rFonts w:ascii="ＭＳ 明朝" w:eastAsia="ＭＳ 明朝" w:hAnsi="ＭＳ 明朝" w:cs="Times New Roman" w:hint="eastAsia"/>
                <w:szCs w:val="21"/>
              </w:rPr>
              <w:t>（利用者が取り組む内容）</w:t>
            </w:r>
          </w:p>
        </w:tc>
      </w:tr>
    </w:tbl>
    <w:p w14:paraId="4BB960DB" w14:textId="77777777" w:rsidR="004524D0" w:rsidRPr="001968D4" w:rsidRDefault="004524D0" w:rsidP="0045291F"/>
    <w:sectPr w:rsidR="004524D0" w:rsidRPr="001968D4" w:rsidSect="001D3915">
      <w:pgSz w:w="11906" w:h="16838" w:code="9"/>
      <w:pgMar w:top="1418" w:right="1701" w:bottom="85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C0"/>
    <w:rsid w:val="001968D4"/>
    <w:rsid w:val="001D3915"/>
    <w:rsid w:val="004524D0"/>
    <w:rsid w:val="0045291F"/>
    <w:rsid w:val="006270A2"/>
    <w:rsid w:val="00B00805"/>
    <w:rsid w:val="00B667B7"/>
    <w:rsid w:val="00C534C0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5F70A"/>
  <w15:chartTrackingRefBased/>
  <w15:docId w15:val="{EE8CAA0C-00FD-4522-8262-7368409D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入生　佳穂</dc:creator>
  <cp:keywords/>
  <dc:description/>
  <cp:lastModifiedBy>佐藤　花恵</cp:lastModifiedBy>
  <cp:revision>8</cp:revision>
  <cp:lastPrinted>2026-03-04T01:33:00Z</cp:lastPrinted>
  <dcterms:created xsi:type="dcterms:W3CDTF">2024-03-25T08:23:00Z</dcterms:created>
  <dcterms:modified xsi:type="dcterms:W3CDTF">2026-03-04T01:34:00Z</dcterms:modified>
</cp:coreProperties>
</file>